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973"/>
        <w:gridCol w:w="987"/>
        <w:gridCol w:w="4834"/>
      </w:tblGrid>
      <w:tr w:rsidR="00447B22" w:rsidRPr="00447B22" w:rsidTr="00447B22">
        <w:trPr>
          <w:trHeight w:val="1032"/>
        </w:trPr>
        <w:tc>
          <w:tcPr>
            <w:tcW w:w="13620" w:type="dxa"/>
            <w:gridSpan w:val="4"/>
            <w:hideMark/>
          </w:tcPr>
          <w:p w:rsid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  <w:p w:rsidR="00447B22" w:rsidRPr="00447B22" w:rsidRDefault="00447B22" w:rsidP="00447B22">
            <w:pPr>
              <w:rPr>
                <w:b/>
                <w:bCs/>
              </w:rPr>
            </w:pPr>
            <w:r>
              <w:rPr>
                <w:b/>
                <w:bCs/>
              </w:rPr>
              <w:t>МКД по адресу: г. Тула, ул. Плеханова, д. 141 корпус 2</w:t>
            </w:r>
            <w:bookmarkStart w:id="0" w:name="_GoBack"/>
            <w:bookmarkEnd w:id="0"/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N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Наименование параметра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 xml:space="preserve">Ед. </w:t>
            </w:r>
            <w:proofErr w:type="spellStart"/>
            <w:r w:rsidRPr="00447B22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Значение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Работы (услуги) по управлению многоквартирным домом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2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roofErr w:type="spellStart"/>
            <w:r w:rsidRPr="00447B22">
              <w:t>кв.м</w:t>
            </w:r>
            <w:proofErr w:type="spellEnd"/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3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4,00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4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141820,00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5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6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Договор управления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7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ежедневно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8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ООО УК "Горизонт"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9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7107121145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Работы по обеспечению вывоза бытовых отходов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10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11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12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13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14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15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16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17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18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 </w:t>
            </w:r>
          </w:p>
        </w:tc>
      </w:tr>
      <w:tr w:rsidR="00447B22" w:rsidRPr="00447B22" w:rsidTr="00447B22">
        <w:trPr>
          <w:trHeight w:val="6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 xml:space="preserve">Работы по содержанию и ремонту конструктивных элементов (несущих конструкций и не несущих </w:t>
            </w:r>
            <w:r w:rsidRPr="00447B22">
              <w:rPr>
                <w:b/>
                <w:bCs/>
              </w:rPr>
              <w:lastRenderedPageBreak/>
              <w:t>конструкций) многоквартирных домов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lastRenderedPageBreak/>
              <w:t xml:space="preserve"> 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lastRenderedPageBreak/>
              <w:t>19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20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roofErr w:type="spellStart"/>
            <w:r w:rsidRPr="00447B22">
              <w:t>кв.м</w:t>
            </w:r>
            <w:proofErr w:type="spellEnd"/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21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6,44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22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228330,20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23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24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 xml:space="preserve">Договор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25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ежедневно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26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ООО  УК "Горизонт"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27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7107121145</w:t>
            </w:r>
          </w:p>
        </w:tc>
      </w:tr>
      <w:tr w:rsidR="00447B22" w:rsidRPr="00447B22" w:rsidTr="00447B22">
        <w:trPr>
          <w:trHeight w:val="9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28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29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roofErr w:type="spellStart"/>
            <w:r w:rsidRPr="00447B22">
              <w:t>кв.м</w:t>
            </w:r>
            <w:proofErr w:type="spellEnd"/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30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2,60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31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92183,00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32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33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 xml:space="preserve">Договор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34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ежедневно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35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ООО  УК "Горизонт"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36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7107121145</w:t>
            </w:r>
          </w:p>
        </w:tc>
      </w:tr>
      <w:tr w:rsidR="00447B22" w:rsidRPr="00447B22" w:rsidTr="00447B22">
        <w:trPr>
          <w:trHeight w:val="6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 xml:space="preserve">отсутствуют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37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38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39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40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41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42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43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44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45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 </w:t>
            </w:r>
          </w:p>
        </w:tc>
      </w:tr>
      <w:tr w:rsidR="00447B22" w:rsidRPr="00447B22" w:rsidTr="00447B22">
        <w:trPr>
          <w:trHeight w:val="6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> 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46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47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roofErr w:type="spellStart"/>
            <w:r w:rsidRPr="00447B22">
              <w:t>кв.м</w:t>
            </w:r>
            <w:proofErr w:type="spellEnd"/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48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2,20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49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78001,00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50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51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 xml:space="preserve">Договор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52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ежедневно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53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ООО "ЛИФТЦЕНТР"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54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7104081536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Работы по обеспечению требований пожарной безопасности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 xml:space="preserve">отсутствуют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55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56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57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58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59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60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61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62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63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 xml:space="preserve">Работы по содержанию и ремонту систем </w:t>
            </w:r>
            <w:proofErr w:type="spellStart"/>
            <w:r w:rsidRPr="00447B22">
              <w:rPr>
                <w:b/>
                <w:bCs/>
              </w:rPr>
              <w:t>дымоудаления</w:t>
            </w:r>
            <w:proofErr w:type="spellEnd"/>
            <w:r w:rsidRPr="00447B22">
              <w:rPr>
                <w:b/>
                <w:bCs/>
              </w:rPr>
              <w:t xml:space="preserve"> и вентиляции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64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65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roofErr w:type="spellStart"/>
            <w:r w:rsidRPr="00447B22">
              <w:t>кв.м</w:t>
            </w:r>
            <w:proofErr w:type="spellEnd"/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66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0,05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67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1772,75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68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69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 xml:space="preserve">Договор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70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ежеквартально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71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ООО "</w:t>
            </w:r>
            <w:proofErr w:type="spellStart"/>
            <w:r w:rsidRPr="00447B22">
              <w:rPr>
                <w:b/>
                <w:bCs/>
              </w:rPr>
              <w:t>Ремгазстрой</w:t>
            </w:r>
            <w:proofErr w:type="spellEnd"/>
            <w:r w:rsidRPr="00447B22">
              <w:rPr>
                <w:b/>
                <w:bCs/>
              </w:rPr>
              <w:t>"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72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7106507379</w:t>
            </w:r>
          </w:p>
        </w:tc>
      </w:tr>
      <w:tr w:rsidR="00447B22" w:rsidRPr="00447B22" w:rsidTr="00447B22">
        <w:trPr>
          <w:trHeight w:val="6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73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74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roofErr w:type="spellStart"/>
            <w:r w:rsidRPr="00447B22">
              <w:t>кв.м</w:t>
            </w:r>
            <w:proofErr w:type="spellEnd"/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75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0,61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76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21627,55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77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78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 xml:space="preserve">Договор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79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ежегодно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80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ЗАО "</w:t>
            </w:r>
            <w:proofErr w:type="spellStart"/>
            <w:r w:rsidRPr="00447B22">
              <w:rPr>
                <w:b/>
                <w:bCs/>
              </w:rPr>
              <w:t>Тулагоргаз</w:t>
            </w:r>
            <w:proofErr w:type="spellEnd"/>
            <w:r w:rsidRPr="00447B22">
              <w:rPr>
                <w:b/>
                <w:bCs/>
              </w:rPr>
              <w:t>"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81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7102000154</w:t>
            </w:r>
          </w:p>
        </w:tc>
      </w:tr>
      <w:tr w:rsidR="00447B22" w:rsidRPr="00447B22" w:rsidTr="00447B22">
        <w:trPr>
          <w:trHeight w:val="6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82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83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roofErr w:type="spellStart"/>
            <w:r w:rsidRPr="00447B22">
              <w:t>кв.м</w:t>
            </w:r>
            <w:proofErr w:type="spellEnd"/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84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0,77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85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27300,35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86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87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 xml:space="preserve">Договор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88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круглосуточно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89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ООО "АДС Тулы"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90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7103052684</w:t>
            </w:r>
          </w:p>
        </w:tc>
      </w:tr>
      <w:tr w:rsidR="00447B22" w:rsidRPr="00447B22" w:rsidTr="00447B22">
        <w:trPr>
          <w:trHeight w:val="6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 xml:space="preserve">Проведение дератизации и дезинсекции помещений, входящих в </w:t>
            </w:r>
            <w:proofErr w:type="spellStart"/>
            <w:r w:rsidRPr="00447B22">
              <w:rPr>
                <w:b/>
                <w:bCs/>
              </w:rPr>
              <w:t>состам</w:t>
            </w:r>
            <w:proofErr w:type="spellEnd"/>
            <w:r w:rsidRPr="00447B22">
              <w:rPr>
                <w:b/>
                <w:bCs/>
              </w:rPr>
              <w:t xml:space="preserve"> общего имущества в многоквартирном доме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91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92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roofErr w:type="spellStart"/>
            <w:r w:rsidRPr="00447B22">
              <w:t>кв.м</w:t>
            </w:r>
            <w:proofErr w:type="spellEnd"/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93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0,12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94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4254,60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95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96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 xml:space="preserve">Договор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97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ежемесячно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98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ООО "ЧИЖ и К"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99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7107530170</w:t>
            </w:r>
          </w:p>
        </w:tc>
      </w:tr>
      <w:tr w:rsidR="00447B22" w:rsidRPr="00447B22" w:rsidTr="00447B22">
        <w:trPr>
          <w:trHeight w:val="9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100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101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proofErr w:type="spellStart"/>
            <w:r w:rsidRPr="00447B22">
              <w:rPr>
                <w:b/>
                <w:bCs/>
              </w:rPr>
              <w:t>кв.м</w:t>
            </w:r>
            <w:proofErr w:type="spellEnd"/>
            <w:r w:rsidRPr="00447B22">
              <w:rPr>
                <w:b/>
                <w:bCs/>
              </w:rPr>
              <w:t xml:space="preserve">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102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3,26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103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115583,30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104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105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 xml:space="preserve">Договор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106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ежедневно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107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ИП Зубов Александр Николаевич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108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713003688749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 xml:space="preserve"> 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</w:tr>
      <w:tr w:rsidR="00447B22" w:rsidRPr="00447B22" w:rsidTr="00447B22">
        <w:trPr>
          <w:trHeight w:val="6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 xml:space="preserve">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118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119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roofErr w:type="spellStart"/>
            <w:r w:rsidRPr="00447B22">
              <w:t>кв.м</w:t>
            </w:r>
            <w:proofErr w:type="spellEnd"/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120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1,24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121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руб.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43964,20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122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01.03.2022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123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 xml:space="preserve">Договор 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124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ежедневно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125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ИП Зубов Александр Николаевич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r w:rsidRPr="00447B22">
              <w:t>126</w:t>
            </w:r>
          </w:p>
        </w:tc>
        <w:tc>
          <w:tcPr>
            <w:tcW w:w="7432" w:type="dxa"/>
            <w:hideMark/>
          </w:tcPr>
          <w:p w:rsidR="00447B22" w:rsidRPr="00447B22" w:rsidRDefault="00447B22">
            <w:r w:rsidRPr="00447B22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-</w:t>
            </w:r>
          </w:p>
        </w:tc>
        <w:tc>
          <w:tcPr>
            <w:tcW w:w="4834" w:type="dxa"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  <w:r w:rsidRPr="00447B22">
              <w:rPr>
                <w:b/>
                <w:bCs/>
              </w:rPr>
              <w:t>713003688749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>
            <w:pPr>
              <w:rPr>
                <w:b/>
                <w:bCs/>
              </w:rPr>
            </w:pPr>
          </w:p>
        </w:tc>
        <w:tc>
          <w:tcPr>
            <w:tcW w:w="7432" w:type="dxa"/>
            <w:hideMark/>
          </w:tcPr>
          <w:p w:rsidR="00447B22" w:rsidRPr="00447B22" w:rsidRDefault="00447B22" w:rsidP="00447B22"/>
        </w:tc>
        <w:tc>
          <w:tcPr>
            <w:tcW w:w="987" w:type="dxa"/>
            <w:noWrap/>
            <w:hideMark/>
          </w:tcPr>
          <w:p w:rsidR="00447B22" w:rsidRPr="00447B22" w:rsidRDefault="00447B22"/>
        </w:tc>
        <w:tc>
          <w:tcPr>
            <w:tcW w:w="4834" w:type="dxa"/>
            <w:noWrap/>
            <w:hideMark/>
          </w:tcPr>
          <w:p w:rsidR="00447B22" w:rsidRPr="00447B22" w:rsidRDefault="00447B22" w:rsidP="00447B22"/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/>
        </w:tc>
        <w:tc>
          <w:tcPr>
            <w:tcW w:w="7432" w:type="dxa"/>
            <w:hideMark/>
          </w:tcPr>
          <w:p w:rsidR="00447B22" w:rsidRPr="00447B22" w:rsidRDefault="00447B22" w:rsidP="00447B22">
            <w:r w:rsidRPr="00447B22">
              <w:t>площадь</w:t>
            </w:r>
          </w:p>
        </w:tc>
        <w:tc>
          <w:tcPr>
            <w:tcW w:w="987" w:type="dxa"/>
            <w:hideMark/>
          </w:tcPr>
          <w:p w:rsidR="00447B22" w:rsidRPr="00447B22" w:rsidRDefault="00447B22" w:rsidP="00447B22">
            <w:r w:rsidRPr="00447B22">
              <w:t>3545,50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>21,29</w:t>
            </w:r>
          </w:p>
        </w:tc>
      </w:tr>
      <w:tr w:rsidR="00447B22" w:rsidRPr="00447B22" w:rsidTr="00447B22">
        <w:trPr>
          <w:trHeight w:val="300"/>
        </w:trPr>
        <w:tc>
          <w:tcPr>
            <w:tcW w:w="367" w:type="dxa"/>
            <w:noWrap/>
            <w:hideMark/>
          </w:tcPr>
          <w:p w:rsidR="00447B22" w:rsidRPr="00447B22" w:rsidRDefault="00447B22" w:rsidP="00447B22"/>
        </w:tc>
        <w:tc>
          <w:tcPr>
            <w:tcW w:w="7432" w:type="dxa"/>
            <w:hideMark/>
          </w:tcPr>
          <w:p w:rsidR="00447B22" w:rsidRPr="00447B22" w:rsidRDefault="00447B22" w:rsidP="00447B22">
            <w:r w:rsidRPr="00447B22">
              <w:t>тариф</w:t>
            </w:r>
          </w:p>
        </w:tc>
        <w:tc>
          <w:tcPr>
            <w:tcW w:w="987" w:type="dxa"/>
            <w:noWrap/>
            <w:hideMark/>
          </w:tcPr>
          <w:p w:rsidR="00447B22" w:rsidRPr="00447B22" w:rsidRDefault="00447B22" w:rsidP="00447B22">
            <w:r w:rsidRPr="00447B22">
              <w:t>21,29</w:t>
            </w:r>
          </w:p>
        </w:tc>
        <w:tc>
          <w:tcPr>
            <w:tcW w:w="4834" w:type="dxa"/>
            <w:noWrap/>
            <w:hideMark/>
          </w:tcPr>
          <w:p w:rsidR="00447B22" w:rsidRPr="00447B22" w:rsidRDefault="00447B22" w:rsidP="00447B22">
            <w:r w:rsidRPr="00447B22">
              <w:t>75483,70</w:t>
            </w:r>
          </w:p>
        </w:tc>
      </w:tr>
    </w:tbl>
    <w:p w:rsidR="00F5170F" w:rsidRDefault="00447B22"/>
    <w:sectPr w:rsidR="00F5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22"/>
    <w:rsid w:val="00037608"/>
    <w:rsid w:val="00447B22"/>
    <w:rsid w:val="0094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3292"/>
  <w15:chartTrackingRefBased/>
  <w15:docId w15:val="{F031B3EB-5720-4CAE-B43A-829BD4FC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</cp:revision>
  <dcterms:created xsi:type="dcterms:W3CDTF">2022-03-14T06:57:00Z</dcterms:created>
  <dcterms:modified xsi:type="dcterms:W3CDTF">2022-03-14T06:59:00Z</dcterms:modified>
</cp:coreProperties>
</file>